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ECBD" w14:textId="77777777" w:rsidR="00C01944" w:rsidRPr="00E45574" w:rsidRDefault="00C65DD1" w:rsidP="0021484B">
      <w:pPr>
        <w:jc w:val="center"/>
        <w:rPr>
          <w:rFonts w:ascii="Tahoma" w:hAnsi="Tahoma" w:cs="Tahoma"/>
          <w:b/>
        </w:rPr>
      </w:pPr>
      <w:r w:rsidRPr="00E45574">
        <w:rPr>
          <w:rFonts w:ascii="Tahoma" w:hAnsi="Tahoma" w:cs="Tahoma"/>
          <w:b/>
        </w:rPr>
        <w:t>ARRETE DE</w:t>
      </w:r>
      <w:r w:rsidR="00C01944" w:rsidRPr="00E45574">
        <w:rPr>
          <w:rFonts w:ascii="Tahoma" w:hAnsi="Tahoma" w:cs="Tahoma"/>
          <w:b/>
        </w:rPr>
        <w:t xml:space="preserve"> </w:t>
      </w:r>
      <w:r w:rsidRPr="00E45574">
        <w:rPr>
          <w:rFonts w:ascii="Tahoma" w:hAnsi="Tahoma" w:cs="Tahoma"/>
          <w:b/>
        </w:rPr>
        <w:t>MISE EN CONGE BONIFIE</w:t>
      </w:r>
    </w:p>
    <w:p w14:paraId="3EB9051F" w14:textId="77777777" w:rsidR="00C01944" w:rsidRPr="00E45574" w:rsidRDefault="00C01944" w:rsidP="0021484B">
      <w:pPr>
        <w:tabs>
          <w:tab w:val="left" w:pos="2160"/>
        </w:tabs>
        <w:jc w:val="center"/>
        <w:rPr>
          <w:rFonts w:ascii="Tahoma" w:hAnsi="Tahoma" w:cs="Tahoma"/>
          <w:b/>
          <w:bCs/>
          <w:smallCaps/>
        </w:rPr>
      </w:pPr>
      <w:proofErr w:type="gramStart"/>
      <w:r w:rsidRPr="00E45574">
        <w:rPr>
          <w:rFonts w:ascii="Tahoma" w:hAnsi="Tahoma" w:cs="Tahoma"/>
          <w:b/>
          <w:bCs/>
          <w:smallCaps/>
        </w:rPr>
        <w:t>De  M</w:t>
      </w:r>
      <w:proofErr w:type="gramEnd"/>
      <w:r w:rsidRPr="00E45574">
        <w:rPr>
          <w:rFonts w:ascii="Tahoma" w:hAnsi="Tahoma" w:cs="Tahoma"/>
          <w:b/>
          <w:bCs/>
          <w:smallCaps/>
        </w:rPr>
        <w:t xml:space="preserve"> .........................</w:t>
      </w:r>
      <w:r w:rsidR="00C65DD1" w:rsidRPr="00E45574">
        <w:rPr>
          <w:rFonts w:ascii="Tahoma" w:hAnsi="Tahoma" w:cs="Tahoma"/>
          <w:b/>
          <w:bCs/>
          <w:smallCaps/>
        </w:rPr>
        <w:t xml:space="preserve">, </w:t>
      </w:r>
      <w:r w:rsidRPr="00E45574">
        <w:rPr>
          <w:rFonts w:ascii="Tahoma" w:hAnsi="Tahoma" w:cs="Tahoma"/>
          <w:b/>
          <w:bCs/>
          <w:smallCaps/>
        </w:rPr>
        <w:t>..............</w:t>
      </w:r>
      <w:r w:rsidR="00C65DD1" w:rsidRPr="00E45574">
        <w:rPr>
          <w:rFonts w:ascii="Tahoma" w:hAnsi="Tahoma" w:cs="Tahoma"/>
          <w:b/>
          <w:bCs/>
          <w:smallCaps/>
        </w:rPr>
        <w:t>.....</w:t>
      </w:r>
      <w:r w:rsidRPr="00E45574">
        <w:rPr>
          <w:rFonts w:ascii="Tahoma" w:hAnsi="Tahoma" w:cs="Tahoma"/>
          <w:b/>
          <w:bCs/>
          <w:smallCaps/>
        </w:rPr>
        <w:t>... (grade)</w:t>
      </w:r>
    </w:p>
    <w:p w14:paraId="5B0656C5" w14:textId="77777777" w:rsidR="00C65DD1" w:rsidRPr="00E45574" w:rsidRDefault="00C65DD1" w:rsidP="0021484B">
      <w:pPr>
        <w:spacing w:after="60"/>
        <w:jc w:val="center"/>
        <w:rPr>
          <w:rFonts w:ascii="Tahoma" w:hAnsi="Tahoma" w:cs="Tahoma"/>
          <w:b/>
        </w:rPr>
      </w:pPr>
    </w:p>
    <w:p w14:paraId="1D3B9B9C" w14:textId="77777777" w:rsidR="00C01944" w:rsidRPr="00E45574" w:rsidRDefault="00C01944" w:rsidP="0021484B">
      <w:pPr>
        <w:spacing w:after="60"/>
        <w:jc w:val="both"/>
        <w:rPr>
          <w:rFonts w:ascii="Tahoma" w:hAnsi="Tahoma" w:cs="Tahoma"/>
        </w:rPr>
      </w:pPr>
      <w:r w:rsidRPr="00E45574">
        <w:rPr>
          <w:rFonts w:ascii="Tahoma" w:hAnsi="Tahoma" w:cs="Tahoma"/>
        </w:rPr>
        <w:t>Le Maire (ou le Président) de .........,</w:t>
      </w:r>
    </w:p>
    <w:p w14:paraId="12CD738F" w14:textId="2CECB120" w:rsidR="00A45AE3" w:rsidRPr="00E45574" w:rsidRDefault="00A45AE3" w:rsidP="0021484B">
      <w:pPr>
        <w:spacing w:after="60"/>
        <w:jc w:val="both"/>
        <w:rPr>
          <w:rFonts w:ascii="Tahoma" w:hAnsi="Tahoma" w:cs="Tahoma"/>
        </w:rPr>
      </w:pPr>
      <w:r w:rsidRPr="00E45574">
        <w:rPr>
          <w:rFonts w:ascii="Tahoma" w:hAnsi="Tahoma" w:cs="Tahoma"/>
        </w:rPr>
        <w:t>Vu le code général des collectivités territoriales,</w:t>
      </w:r>
    </w:p>
    <w:p w14:paraId="6ED6FE27" w14:textId="6837E740" w:rsidR="00A45AE3" w:rsidRPr="00E45574" w:rsidRDefault="00A45AE3" w:rsidP="0021484B">
      <w:pPr>
        <w:spacing w:after="60"/>
        <w:jc w:val="both"/>
        <w:rPr>
          <w:rFonts w:ascii="Tahoma" w:hAnsi="Tahoma" w:cs="Tahoma"/>
        </w:rPr>
      </w:pPr>
      <w:r w:rsidRPr="00E45574">
        <w:rPr>
          <w:rFonts w:ascii="Tahoma" w:hAnsi="Tahoma" w:cs="Tahoma"/>
        </w:rPr>
        <w:t xml:space="preserve">Vu la loi n° 82-213 du </w:t>
      </w:r>
      <w:r w:rsidR="000F2C15">
        <w:rPr>
          <w:rFonts w:ascii="Tahoma" w:hAnsi="Tahoma" w:cs="Tahoma"/>
        </w:rPr>
        <w:t>2 mars 1982</w:t>
      </w:r>
      <w:r w:rsidRPr="00E45574">
        <w:rPr>
          <w:rFonts w:ascii="Tahoma" w:hAnsi="Tahoma" w:cs="Tahoma"/>
        </w:rPr>
        <w:t xml:space="preserve"> modifiée, relative aux droits et libertés des Communes, des Départements et des Régions,</w:t>
      </w:r>
    </w:p>
    <w:p w14:paraId="7C4077BF" w14:textId="0F53E775" w:rsidR="00C01944" w:rsidRPr="00E45574" w:rsidRDefault="00C01944" w:rsidP="00E45574">
      <w:pPr>
        <w:spacing w:after="60"/>
        <w:jc w:val="both"/>
        <w:rPr>
          <w:rFonts w:ascii="Tahoma" w:hAnsi="Tahoma" w:cs="Tahoma"/>
        </w:rPr>
      </w:pPr>
      <w:r w:rsidRPr="00E45574">
        <w:rPr>
          <w:rFonts w:ascii="Tahoma" w:hAnsi="Tahoma" w:cs="Tahoma"/>
        </w:rPr>
        <w:t>Vu l</w:t>
      </w:r>
      <w:r w:rsidR="00E45574">
        <w:rPr>
          <w:rFonts w:ascii="Tahoma" w:hAnsi="Tahoma" w:cs="Tahoma"/>
        </w:rPr>
        <w:t>e code général de la fonction publique</w:t>
      </w:r>
      <w:r w:rsidR="00A72136">
        <w:rPr>
          <w:rFonts w:ascii="Tahoma" w:hAnsi="Tahoma" w:cs="Tahoma"/>
        </w:rPr>
        <w:t xml:space="preserve"> et notamment son article L651-1</w:t>
      </w:r>
      <w:r w:rsidR="00E45574">
        <w:rPr>
          <w:rFonts w:ascii="Tahoma" w:hAnsi="Tahoma" w:cs="Tahoma"/>
        </w:rPr>
        <w:t>,</w:t>
      </w:r>
    </w:p>
    <w:p w14:paraId="503EC888" w14:textId="77777777" w:rsidR="00C65DD1" w:rsidRPr="00E45574" w:rsidRDefault="00C65DD1" w:rsidP="0021484B">
      <w:pPr>
        <w:spacing w:after="60"/>
        <w:jc w:val="both"/>
        <w:rPr>
          <w:rFonts w:ascii="Tahoma" w:hAnsi="Tahoma" w:cs="Tahoma"/>
        </w:rPr>
      </w:pPr>
      <w:r w:rsidRPr="00E45574">
        <w:rPr>
          <w:rFonts w:ascii="Tahoma" w:hAnsi="Tahoma" w:cs="Tahoma"/>
        </w:rPr>
        <w:t>Vu le décret n° 78-399 du 20 mars 1978 modifié, relatif à la prise en charge des frais de voyage et des congés bonifiés accordés aux fonctionnaires de l'Etat,</w:t>
      </w:r>
    </w:p>
    <w:p w14:paraId="139FE3D9" w14:textId="50C0619A" w:rsidR="00C65DD1" w:rsidRPr="00E45574" w:rsidRDefault="00C65DD1" w:rsidP="0021484B">
      <w:pPr>
        <w:spacing w:after="60"/>
        <w:jc w:val="both"/>
        <w:rPr>
          <w:rFonts w:ascii="Tahoma" w:hAnsi="Tahoma" w:cs="Tahoma"/>
        </w:rPr>
      </w:pPr>
      <w:r w:rsidRPr="00E45574">
        <w:rPr>
          <w:rFonts w:ascii="Tahoma" w:hAnsi="Tahoma" w:cs="Tahoma"/>
        </w:rPr>
        <w:t>Vu le décret n°</w:t>
      </w:r>
      <w:r w:rsidR="000F2C15">
        <w:rPr>
          <w:rFonts w:ascii="Tahoma" w:hAnsi="Tahoma" w:cs="Tahoma"/>
        </w:rPr>
        <w:t xml:space="preserve"> </w:t>
      </w:r>
      <w:r w:rsidRPr="00E45574">
        <w:rPr>
          <w:rFonts w:ascii="Tahoma" w:hAnsi="Tahoma" w:cs="Tahoma"/>
        </w:rPr>
        <w:t>85-1250 du 28 novembre 1985 modifié, relatif aux congés annuels des fonctionnaires territoriaux,</w:t>
      </w:r>
    </w:p>
    <w:p w14:paraId="77F4B885" w14:textId="63BDEEEF" w:rsidR="00C65DD1" w:rsidRPr="00E45574" w:rsidRDefault="00C65DD1" w:rsidP="0021484B">
      <w:pPr>
        <w:spacing w:after="60"/>
        <w:jc w:val="both"/>
        <w:rPr>
          <w:rFonts w:ascii="Tahoma" w:hAnsi="Tahoma" w:cs="Tahoma"/>
        </w:rPr>
      </w:pPr>
      <w:r w:rsidRPr="00E45574">
        <w:rPr>
          <w:rFonts w:ascii="Tahoma" w:hAnsi="Tahoma" w:cs="Tahoma"/>
        </w:rPr>
        <w:t>Vu le décret n° 88-168 du 15 février 1988 modifié pris pour l'application du 2ème alinéa du 1° de l'article 57 de la loi n° 84-53 du 26 janvier 1984,</w:t>
      </w:r>
    </w:p>
    <w:p w14:paraId="0257CB78" w14:textId="77777777" w:rsidR="00C65DD1" w:rsidRPr="00E45574" w:rsidRDefault="00C65DD1" w:rsidP="0021484B">
      <w:pPr>
        <w:shd w:val="clear" w:color="auto" w:fill="FFFFFF"/>
        <w:tabs>
          <w:tab w:val="left" w:leader="dot" w:pos="8232"/>
        </w:tabs>
        <w:autoSpaceDE/>
        <w:autoSpaceDN/>
        <w:spacing w:before="110"/>
        <w:ind w:left="24"/>
        <w:jc w:val="both"/>
        <w:rPr>
          <w:rFonts w:ascii="Tahoma" w:hAnsi="Tahoma" w:cs="Tahoma"/>
        </w:rPr>
      </w:pPr>
      <w:r w:rsidRPr="00E45574">
        <w:rPr>
          <w:rFonts w:ascii="Tahoma" w:hAnsi="Tahoma" w:cs="Tahoma"/>
          <w:spacing w:val="7"/>
        </w:rPr>
        <w:t>Considérant la demande de congé bonifié présentée par M ………</w:t>
      </w:r>
      <w:proofErr w:type="gramStart"/>
      <w:r w:rsidRPr="00E45574">
        <w:rPr>
          <w:rFonts w:ascii="Tahoma" w:hAnsi="Tahoma" w:cs="Tahoma"/>
          <w:spacing w:val="7"/>
        </w:rPr>
        <w:t>…….</w:t>
      </w:r>
      <w:proofErr w:type="gramEnd"/>
      <w:r w:rsidRPr="00E45574">
        <w:rPr>
          <w:rFonts w:ascii="Tahoma" w:hAnsi="Tahoma" w:cs="Tahoma"/>
          <w:spacing w:val="7"/>
        </w:rPr>
        <w:t>.</w:t>
      </w:r>
      <w:r w:rsidRPr="00E45574">
        <w:rPr>
          <w:rFonts w:ascii="Tahoma" w:hAnsi="Tahoma" w:cs="Tahoma"/>
        </w:rPr>
        <w:t xml:space="preserve"> </w:t>
      </w:r>
      <w:proofErr w:type="gramStart"/>
      <w:r w:rsidRPr="00E45574">
        <w:rPr>
          <w:rFonts w:ascii="Tahoma" w:hAnsi="Tahoma" w:cs="Tahoma"/>
          <w:spacing w:val="9"/>
        </w:rPr>
        <w:t>pour</w:t>
      </w:r>
      <w:proofErr w:type="gramEnd"/>
      <w:r w:rsidRPr="00E45574">
        <w:rPr>
          <w:rFonts w:ascii="Tahoma" w:hAnsi="Tahoma" w:cs="Tahoma"/>
          <w:spacing w:val="9"/>
        </w:rPr>
        <w:t xml:space="preserve"> la </w:t>
      </w:r>
      <w:r w:rsidRPr="00E45574">
        <w:rPr>
          <w:rFonts w:ascii="Tahoma" w:hAnsi="Tahoma" w:cs="Tahoma"/>
        </w:rPr>
        <w:t xml:space="preserve">période du………………. </w:t>
      </w:r>
      <w:proofErr w:type="gramStart"/>
      <w:r w:rsidRPr="00E45574">
        <w:rPr>
          <w:rFonts w:ascii="Tahoma" w:hAnsi="Tahoma" w:cs="Tahoma"/>
        </w:rPr>
        <w:t>au</w:t>
      </w:r>
      <w:proofErr w:type="gramEnd"/>
      <w:r w:rsidRPr="00E45574">
        <w:rPr>
          <w:rFonts w:ascii="Tahoma" w:hAnsi="Tahoma" w:cs="Tahoma"/>
        </w:rPr>
        <w:t xml:space="preserve"> ………..,</w:t>
      </w:r>
    </w:p>
    <w:p w14:paraId="7D256586" w14:textId="77777777" w:rsidR="00C65DD1" w:rsidRPr="00E45574" w:rsidRDefault="00C65DD1" w:rsidP="0021484B">
      <w:pPr>
        <w:shd w:val="clear" w:color="auto" w:fill="FFFFFF"/>
        <w:autoSpaceDE/>
        <w:autoSpaceDN/>
        <w:spacing w:before="120"/>
        <w:ind w:left="24"/>
        <w:jc w:val="both"/>
        <w:rPr>
          <w:rFonts w:ascii="Tahoma" w:hAnsi="Tahoma" w:cs="Tahoma"/>
        </w:rPr>
      </w:pPr>
      <w:r w:rsidRPr="00E45574">
        <w:rPr>
          <w:rFonts w:ascii="Tahoma" w:hAnsi="Tahoma" w:cs="Tahoma"/>
          <w:spacing w:val="1"/>
        </w:rPr>
        <w:t>Considérant que l'intéressé</w:t>
      </w:r>
      <w:r w:rsidRPr="00E45574">
        <w:rPr>
          <w:rFonts w:ascii="Tahoma" w:hAnsi="Tahoma" w:cs="Tahoma"/>
          <w:i/>
          <w:spacing w:val="1"/>
        </w:rPr>
        <w:t>(e)</w:t>
      </w:r>
      <w:r w:rsidRPr="00E45574">
        <w:rPr>
          <w:rFonts w:ascii="Tahoma" w:hAnsi="Tahoma" w:cs="Tahoma"/>
          <w:spacing w:val="1"/>
        </w:rPr>
        <w:t xml:space="preserve"> remplit les conditions fixées par les textes </w:t>
      </w:r>
      <w:r w:rsidRPr="00E45574">
        <w:rPr>
          <w:rFonts w:ascii="Tahoma" w:hAnsi="Tahoma" w:cs="Tahoma"/>
        </w:rPr>
        <w:t xml:space="preserve">en vigueur </w:t>
      </w:r>
      <w:r w:rsidRPr="00E45574">
        <w:rPr>
          <w:rFonts w:ascii="Tahoma" w:hAnsi="Tahoma" w:cs="Tahoma"/>
          <w:spacing w:val="1"/>
        </w:rPr>
        <w:t>précités,</w:t>
      </w:r>
    </w:p>
    <w:p w14:paraId="1EB4C8F5" w14:textId="77777777" w:rsidR="00C01944" w:rsidRPr="00E45574" w:rsidRDefault="00C01944" w:rsidP="00C65DD1">
      <w:pPr>
        <w:jc w:val="center"/>
        <w:rPr>
          <w:rFonts w:ascii="Tahoma" w:hAnsi="Tahoma" w:cs="Tahoma"/>
          <w:b/>
          <w:bCs/>
          <w:spacing w:val="40"/>
        </w:rPr>
      </w:pPr>
    </w:p>
    <w:p w14:paraId="188E328D" w14:textId="77777777" w:rsidR="00C01944" w:rsidRPr="00E45574" w:rsidRDefault="00C01944" w:rsidP="00C01944">
      <w:pPr>
        <w:jc w:val="center"/>
        <w:rPr>
          <w:rFonts w:ascii="Tahoma" w:hAnsi="Tahoma" w:cs="Tahoma"/>
          <w:b/>
          <w:bCs/>
          <w:spacing w:val="40"/>
        </w:rPr>
      </w:pPr>
      <w:r w:rsidRPr="00E45574">
        <w:rPr>
          <w:rFonts w:ascii="Tahoma" w:hAnsi="Tahoma" w:cs="Tahoma"/>
          <w:b/>
          <w:bCs/>
          <w:spacing w:val="40"/>
        </w:rPr>
        <w:t>ARRETE</w:t>
      </w:r>
    </w:p>
    <w:p w14:paraId="22361302" w14:textId="77777777" w:rsidR="00C01944" w:rsidRPr="00E45574" w:rsidRDefault="00C01944" w:rsidP="00C01944">
      <w:pPr>
        <w:jc w:val="center"/>
        <w:rPr>
          <w:rFonts w:ascii="Tahoma" w:hAnsi="Tahoma" w:cs="Tahoma"/>
          <w:b/>
          <w:bCs/>
          <w:spacing w:val="40"/>
        </w:rPr>
      </w:pPr>
    </w:p>
    <w:p w14:paraId="0F83E7A8" w14:textId="77777777" w:rsidR="00C65DD1" w:rsidRPr="00E45574" w:rsidRDefault="00C01944" w:rsidP="00C65DD1">
      <w:pPr>
        <w:jc w:val="both"/>
        <w:rPr>
          <w:rFonts w:ascii="Tahoma" w:hAnsi="Tahoma" w:cs="Tahoma"/>
          <w:b/>
          <w:bCs/>
        </w:rPr>
      </w:pPr>
      <w:r w:rsidRPr="00E45574">
        <w:rPr>
          <w:rFonts w:ascii="Tahoma" w:hAnsi="Tahoma" w:cs="Tahoma"/>
          <w:b/>
          <w:bCs/>
        </w:rPr>
        <w:t>ARTICLE 1 :</w:t>
      </w:r>
    </w:p>
    <w:p w14:paraId="525AC6C9" w14:textId="32953FAE" w:rsidR="00C65DD1" w:rsidRPr="00E45574" w:rsidRDefault="00C65DD1" w:rsidP="00C65DD1">
      <w:pPr>
        <w:jc w:val="both"/>
        <w:rPr>
          <w:rFonts w:ascii="Tahoma" w:hAnsi="Tahoma" w:cs="Tahoma"/>
        </w:rPr>
      </w:pPr>
      <w:r w:rsidRPr="00E45574">
        <w:rPr>
          <w:rFonts w:ascii="Tahoma" w:hAnsi="Tahoma" w:cs="Tahoma"/>
        </w:rPr>
        <w:t>M …………</w:t>
      </w:r>
      <w:proofErr w:type="gramStart"/>
      <w:r w:rsidRPr="00E45574">
        <w:rPr>
          <w:rFonts w:ascii="Tahoma" w:hAnsi="Tahoma" w:cs="Tahoma"/>
        </w:rPr>
        <w:t>…….</w:t>
      </w:r>
      <w:proofErr w:type="gramEnd"/>
      <w:r w:rsidRPr="00E45574">
        <w:rPr>
          <w:rFonts w:ascii="Tahoma" w:hAnsi="Tahoma" w:cs="Tahoma"/>
        </w:rPr>
        <w:t xml:space="preserve">., …………….. </w:t>
      </w:r>
      <w:r w:rsidRPr="00E45574">
        <w:rPr>
          <w:rFonts w:ascii="Tahoma" w:hAnsi="Tahoma" w:cs="Tahoma"/>
          <w:i/>
        </w:rPr>
        <w:t>(Grade)</w:t>
      </w:r>
      <w:r w:rsidRPr="00E45574">
        <w:rPr>
          <w:rFonts w:ascii="Tahoma" w:hAnsi="Tahoma" w:cs="Tahoma"/>
        </w:rPr>
        <w:t>, est placé(e) en congé bonifié pour la période du ………………… au ……………</w:t>
      </w:r>
      <w:proofErr w:type="gramStart"/>
      <w:r w:rsidRPr="00E45574">
        <w:rPr>
          <w:rFonts w:ascii="Tahoma" w:hAnsi="Tahoma" w:cs="Tahoma"/>
        </w:rPr>
        <w:t>…….</w:t>
      </w:r>
      <w:proofErr w:type="gramEnd"/>
      <w:r w:rsidRPr="00E45574">
        <w:rPr>
          <w:rFonts w:ascii="Tahoma" w:hAnsi="Tahoma" w:cs="Tahoma"/>
        </w:rPr>
        <w:t xml:space="preserve">. </w:t>
      </w:r>
      <w:r w:rsidRPr="00E45574">
        <w:rPr>
          <w:rFonts w:ascii="Tahoma" w:hAnsi="Tahoma" w:cs="Tahoma"/>
          <w:i/>
        </w:rPr>
        <w:t xml:space="preserve">(Durée maximale : </w:t>
      </w:r>
      <w:r w:rsidR="001C21D4" w:rsidRPr="00E45574">
        <w:rPr>
          <w:rFonts w:ascii="Tahoma" w:hAnsi="Tahoma" w:cs="Tahoma"/>
          <w:i/>
        </w:rPr>
        <w:t>31</w:t>
      </w:r>
      <w:r w:rsidRPr="00E45574">
        <w:rPr>
          <w:rFonts w:ascii="Tahoma" w:hAnsi="Tahoma" w:cs="Tahoma"/>
          <w:i/>
        </w:rPr>
        <w:t xml:space="preserve"> jours consécutifs)</w:t>
      </w:r>
    </w:p>
    <w:p w14:paraId="7F88F40B" w14:textId="77777777" w:rsidR="00C01944" w:rsidRPr="00E45574" w:rsidRDefault="00C01944" w:rsidP="00C65DD1">
      <w:pPr>
        <w:jc w:val="both"/>
        <w:rPr>
          <w:rFonts w:ascii="Tahoma" w:hAnsi="Tahoma" w:cs="Tahoma"/>
        </w:rPr>
      </w:pPr>
    </w:p>
    <w:p w14:paraId="440740D5" w14:textId="77777777" w:rsidR="00C65DD1" w:rsidRPr="00E45574" w:rsidRDefault="00C01944" w:rsidP="00C65DD1">
      <w:pPr>
        <w:jc w:val="both"/>
        <w:rPr>
          <w:rFonts w:ascii="Tahoma" w:hAnsi="Tahoma" w:cs="Tahoma"/>
          <w:b/>
          <w:bCs/>
        </w:rPr>
      </w:pPr>
      <w:r w:rsidRPr="00E45574">
        <w:rPr>
          <w:rFonts w:ascii="Tahoma" w:hAnsi="Tahoma" w:cs="Tahoma"/>
          <w:b/>
          <w:bCs/>
        </w:rPr>
        <w:t>ARTICLE 2 :</w:t>
      </w:r>
    </w:p>
    <w:p w14:paraId="654F0883" w14:textId="77777777" w:rsidR="00C65DD1" w:rsidRPr="00E45574" w:rsidRDefault="00C65DD1" w:rsidP="00C65DD1">
      <w:pPr>
        <w:jc w:val="both"/>
        <w:rPr>
          <w:rFonts w:ascii="Tahoma" w:hAnsi="Tahoma" w:cs="Tahoma"/>
          <w:b/>
          <w:bCs/>
        </w:rPr>
      </w:pPr>
      <w:r w:rsidRPr="00E45574">
        <w:rPr>
          <w:rFonts w:ascii="Tahoma" w:hAnsi="Tahoma" w:cs="Tahoma"/>
          <w:spacing w:val="2"/>
        </w:rPr>
        <w:t>Pendant cette période, M</w:t>
      </w:r>
      <w:r w:rsidRPr="00E45574">
        <w:rPr>
          <w:rFonts w:ascii="Tahoma" w:hAnsi="Tahoma" w:cs="Tahoma"/>
        </w:rPr>
        <w:t xml:space="preserve"> ………………… ; </w:t>
      </w:r>
      <w:r w:rsidRPr="00E45574">
        <w:rPr>
          <w:rFonts w:ascii="Tahoma" w:hAnsi="Tahoma" w:cs="Tahoma"/>
          <w:spacing w:val="3"/>
        </w:rPr>
        <w:t xml:space="preserve">percevra en complément </w:t>
      </w:r>
      <w:r w:rsidRPr="00E45574">
        <w:rPr>
          <w:rFonts w:ascii="Tahoma" w:hAnsi="Tahoma" w:cs="Tahoma"/>
          <w:spacing w:val="1"/>
        </w:rPr>
        <w:t>de sa rémunération une indemnité de cherté de vie égale à ……</w:t>
      </w:r>
      <w:proofErr w:type="gramStart"/>
      <w:r w:rsidRPr="00E45574">
        <w:rPr>
          <w:rFonts w:ascii="Tahoma" w:hAnsi="Tahoma" w:cs="Tahoma"/>
          <w:spacing w:val="1"/>
        </w:rPr>
        <w:t>…….</w:t>
      </w:r>
      <w:proofErr w:type="gramEnd"/>
      <w:r w:rsidRPr="00E45574">
        <w:rPr>
          <w:rFonts w:ascii="Tahoma" w:hAnsi="Tahoma" w:cs="Tahoma"/>
          <w:spacing w:val="2"/>
        </w:rPr>
        <w:t xml:space="preserve">% de son traitement </w:t>
      </w:r>
      <w:r w:rsidRPr="00E45574">
        <w:rPr>
          <w:rFonts w:ascii="Tahoma" w:hAnsi="Tahoma" w:cs="Tahoma"/>
          <w:spacing w:val="5"/>
        </w:rPr>
        <w:t>brut indiciaire.</w:t>
      </w:r>
    </w:p>
    <w:p w14:paraId="24068154" w14:textId="77777777" w:rsidR="00C65DD1" w:rsidRPr="00E45574" w:rsidRDefault="00C65DD1" w:rsidP="00C65DD1">
      <w:pPr>
        <w:jc w:val="both"/>
        <w:rPr>
          <w:rFonts w:ascii="Tahoma" w:hAnsi="Tahoma" w:cs="Tahoma"/>
          <w:spacing w:val="5"/>
        </w:rPr>
      </w:pPr>
    </w:p>
    <w:p w14:paraId="289C3109" w14:textId="77777777" w:rsidR="00C65DD1" w:rsidRPr="00E45574" w:rsidRDefault="00C65DD1" w:rsidP="00C65DD1">
      <w:pPr>
        <w:jc w:val="both"/>
        <w:rPr>
          <w:rFonts w:ascii="Tahoma" w:hAnsi="Tahoma" w:cs="Tahoma"/>
          <w:b/>
          <w:bCs/>
        </w:rPr>
      </w:pPr>
      <w:r w:rsidRPr="00E45574">
        <w:rPr>
          <w:rFonts w:ascii="Tahoma" w:hAnsi="Tahoma" w:cs="Tahoma"/>
          <w:spacing w:val="5"/>
        </w:rPr>
        <w:t>L'intéressé</w:t>
      </w:r>
      <w:r w:rsidRPr="00E45574">
        <w:rPr>
          <w:rFonts w:ascii="Tahoma" w:hAnsi="Tahoma" w:cs="Tahoma"/>
          <w:i/>
          <w:spacing w:val="5"/>
        </w:rPr>
        <w:t>(e)</w:t>
      </w:r>
      <w:r w:rsidRPr="00E45574">
        <w:rPr>
          <w:rFonts w:ascii="Tahoma" w:hAnsi="Tahoma" w:cs="Tahoma"/>
          <w:spacing w:val="5"/>
        </w:rPr>
        <w:t xml:space="preserve"> bénéficiera de la prise en charge des frais de voyage </w:t>
      </w:r>
      <w:r w:rsidRPr="00E45574">
        <w:rPr>
          <w:rFonts w:ascii="Tahoma" w:hAnsi="Tahoma" w:cs="Tahoma"/>
          <w:i/>
          <w:spacing w:val="5"/>
        </w:rPr>
        <w:t xml:space="preserve">(le cas </w:t>
      </w:r>
      <w:r w:rsidRPr="00E45574">
        <w:rPr>
          <w:rFonts w:ascii="Tahoma" w:hAnsi="Tahoma" w:cs="Tahoma"/>
          <w:i/>
        </w:rPr>
        <w:t>échéant pour son conjoint et ses enfants à charge)</w:t>
      </w:r>
      <w:r w:rsidRPr="00E45574">
        <w:rPr>
          <w:rFonts w:ascii="Tahoma" w:hAnsi="Tahoma" w:cs="Tahoma"/>
        </w:rPr>
        <w:t>.</w:t>
      </w:r>
    </w:p>
    <w:p w14:paraId="0B11DE9F" w14:textId="77777777" w:rsidR="00C65DD1" w:rsidRPr="00E45574" w:rsidRDefault="00C65DD1" w:rsidP="00C01944">
      <w:pPr>
        <w:pStyle w:val="articlen"/>
        <w:tabs>
          <w:tab w:val="left" w:pos="851"/>
        </w:tabs>
        <w:spacing w:before="0"/>
        <w:rPr>
          <w:rFonts w:ascii="Tahoma" w:hAnsi="Tahoma" w:cs="Tahoma"/>
          <w:b w:val="0"/>
        </w:rPr>
      </w:pPr>
    </w:p>
    <w:p w14:paraId="47961DA7" w14:textId="77777777" w:rsidR="00EE3A77" w:rsidRPr="00E45574" w:rsidRDefault="0056601F" w:rsidP="00C01944">
      <w:pPr>
        <w:pStyle w:val="articlen"/>
        <w:tabs>
          <w:tab w:val="left" w:pos="851"/>
        </w:tabs>
        <w:spacing w:before="0"/>
        <w:rPr>
          <w:rFonts w:ascii="Tahoma" w:hAnsi="Tahoma" w:cs="Tahoma"/>
        </w:rPr>
      </w:pPr>
      <w:r w:rsidRPr="00E45574">
        <w:rPr>
          <w:rFonts w:ascii="Tahoma" w:hAnsi="Tahoma" w:cs="Tahoma"/>
        </w:rPr>
        <w:t xml:space="preserve">ARTICLE </w:t>
      </w:r>
      <w:r w:rsidR="00C01944" w:rsidRPr="00E45574">
        <w:rPr>
          <w:rFonts w:ascii="Tahoma" w:hAnsi="Tahoma" w:cs="Tahoma"/>
        </w:rPr>
        <w:t>3</w:t>
      </w:r>
      <w:r w:rsidR="00EE3A77" w:rsidRPr="00E45574">
        <w:rPr>
          <w:rFonts w:ascii="Tahoma" w:hAnsi="Tahoma" w:cs="Tahoma"/>
        </w:rPr>
        <w:t xml:space="preserve"> :</w:t>
      </w:r>
    </w:p>
    <w:p w14:paraId="64FC69BB" w14:textId="77777777" w:rsidR="002823BC" w:rsidRPr="00E45574" w:rsidRDefault="002823BC" w:rsidP="007D0254">
      <w:pPr>
        <w:pStyle w:val="articlecontenu"/>
        <w:spacing w:after="0"/>
        <w:ind w:firstLine="0"/>
        <w:rPr>
          <w:rFonts w:ascii="Tahoma" w:hAnsi="Tahoma" w:cs="Tahoma"/>
        </w:rPr>
      </w:pPr>
      <w:r w:rsidRPr="00E45574">
        <w:rPr>
          <w:rFonts w:ascii="Tahoma" w:hAnsi="Tahoma" w:cs="Tahoma"/>
        </w:rPr>
        <w:t>Le Directeur Général des services (le Secrétaire de Mairie ou le Directeur) est chargé de l'exécution du présent arrêté qui sera :</w:t>
      </w:r>
    </w:p>
    <w:p w14:paraId="42711183" w14:textId="77777777" w:rsidR="00EE3A77" w:rsidRPr="00E45574" w:rsidRDefault="00EE3A77" w:rsidP="00E6702B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</w:p>
    <w:p w14:paraId="06B99B9F" w14:textId="77777777" w:rsidR="00EE3A77" w:rsidRPr="00E45574" w:rsidRDefault="00EE3A77" w:rsidP="00E6702B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  <w:r w:rsidRPr="00E45574">
        <w:rPr>
          <w:rFonts w:ascii="Tahoma" w:hAnsi="Tahoma" w:cs="Tahoma"/>
        </w:rPr>
        <w:t>- Notifié à l'intéressé</w:t>
      </w:r>
      <w:r w:rsidRPr="00E45574">
        <w:rPr>
          <w:rFonts w:ascii="Tahoma" w:hAnsi="Tahoma" w:cs="Tahoma"/>
          <w:iCs/>
        </w:rPr>
        <w:t>(e)</w:t>
      </w:r>
      <w:r w:rsidRPr="00E45574">
        <w:rPr>
          <w:rFonts w:ascii="Tahoma" w:hAnsi="Tahoma" w:cs="Tahoma"/>
        </w:rPr>
        <w:t>.</w:t>
      </w:r>
    </w:p>
    <w:p w14:paraId="1993CBC0" w14:textId="77777777" w:rsidR="00C01944" w:rsidRPr="00E45574" w:rsidRDefault="00C01944" w:rsidP="00E6702B">
      <w:pPr>
        <w:pStyle w:val="notifi"/>
        <w:tabs>
          <w:tab w:val="left" w:pos="851"/>
        </w:tabs>
        <w:ind w:left="0"/>
        <w:rPr>
          <w:rFonts w:ascii="Tahoma" w:hAnsi="Tahoma" w:cs="Tahoma"/>
          <w:u w:val="single"/>
        </w:rPr>
      </w:pPr>
    </w:p>
    <w:p w14:paraId="55FC45F0" w14:textId="77777777" w:rsidR="00EE3A77" w:rsidRPr="00E45574" w:rsidRDefault="00EE3A77" w:rsidP="00E6702B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  <w:r w:rsidRPr="00E45574">
        <w:rPr>
          <w:rFonts w:ascii="Tahoma" w:hAnsi="Tahoma" w:cs="Tahoma"/>
          <w:u w:val="single"/>
        </w:rPr>
        <w:t>Ampliation adressée au</w:t>
      </w:r>
      <w:r w:rsidRPr="00E45574">
        <w:rPr>
          <w:rFonts w:ascii="Tahoma" w:hAnsi="Tahoma" w:cs="Tahoma"/>
        </w:rPr>
        <w:t xml:space="preserve"> :</w:t>
      </w:r>
    </w:p>
    <w:p w14:paraId="4A13E313" w14:textId="77777777" w:rsidR="00EE3A77" w:rsidRPr="00E45574" w:rsidRDefault="00EE3A77" w:rsidP="00E6702B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  <w:r w:rsidRPr="00E45574">
        <w:rPr>
          <w:rFonts w:ascii="Tahoma" w:hAnsi="Tahoma" w:cs="Tahoma"/>
        </w:rPr>
        <w:t>- Président du Centre de Gestion,</w:t>
      </w:r>
    </w:p>
    <w:p w14:paraId="77FB3667" w14:textId="77777777" w:rsidR="00EE3A77" w:rsidRPr="00E45574" w:rsidRDefault="00EE3A77" w:rsidP="00E6702B">
      <w:pPr>
        <w:pStyle w:val="notifi"/>
        <w:tabs>
          <w:tab w:val="left" w:pos="851"/>
        </w:tabs>
        <w:ind w:left="0"/>
        <w:rPr>
          <w:rFonts w:ascii="Tahoma" w:hAnsi="Tahoma" w:cs="Tahoma"/>
        </w:rPr>
      </w:pPr>
      <w:r w:rsidRPr="00E45574">
        <w:rPr>
          <w:rFonts w:ascii="Tahoma" w:hAnsi="Tahoma" w:cs="Tahoma"/>
        </w:rPr>
        <w:t>- Comptable de la collectivité.</w:t>
      </w:r>
    </w:p>
    <w:p w14:paraId="7B62F9D6" w14:textId="77777777" w:rsidR="008757E3" w:rsidRPr="00E45574" w:rsidRDefault="008757E3" w:rsidP="00E6702B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Tahoma" w:hAnsi="Tahoma" w:cs="Tahoma"/>
        </w:rPr>
      </w:pPr>
    </w:p>
    <w:p w14:paraId="1F1780A7" w14:textId="77777777" w:rsidR="00F0033A" w:rsidRPr="00E45574" w:rsidRDefault="00F0033A" w:rsidP="00E6702B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Tahoma" w:hAnsi="Tahoma" w:cs="Tahoma"/>
        </w:rPr>
      </w:pPr>
      <w:r w:rsidRPr="00E45574">
        <w:rPr>
          <w:rFonts w:ascii="Tahoma" w:hAnsi="Tahoma" w:cs="Tahoma"/>
        </w:rPr>
        <w:t xml:space="preserve">Fait à …… le </w:t>
      </w:r>
      <w:proofErr w:type="gramStart"/>
      <w:r w:rsidRPr="00E45574">
        <w:rPr>
          <w:rFonts w:ascii="Tahoma" w:hAnsi="Tahoma" w:cs="Tahoma"/>
        </w:rPr>
        <w:t>…….</w:t>
      </w:r>
      <w:proofErr w:type="gramEnd"/>
      <w:r w:rsidRPr="00E45574">
        <w:rPr>
          <w:rFonts w:ascii="Tahoma" w:hAnsi="Tahoma" w:cs="Tahoma"/>
        </w:rPr>
        <w:t>,</w:t>
      </w:r>
    </w:p>
    <w:p w14:paraId="63AF4E86" w14:textId="77777777" w:rsidR="00F0033A" w:rsidRPr="00E45574" w:rsidRDefault="00F0033A" w:rsidP="00E6702B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Tahoma" w:hAnsi="Tahoma" w:cs="Tahoma"/>
        </w:rPr>
      </w:pPr>
      <w:r w:rsidRPr="00E45574">
        <w:rPr>
          <w:rFonts w:ascii="Tahoma" w:hAnsi="Tahoma" w:cs="Tahoma"/>
        </w:rPr>
        <w:t>Le Maire (ou le Président),</w:t>
      </w:r>
    </w:p>
    <w:p w14:paraId="57644BEF" w14:textId="77777777" w:rsidR="00F0033A" w:rsidRPr="00E45574" w:rsidRDefault="00F0033A" w:rsidP="00E6702B">
      <w:pPr>
        <w:pStyle w:val="VuConsidrant"/>
        <w:tabs>
          <w:tab w:val="left" w:pos="851"/>
          <w:tab w:val="left" w:pos="4140"/>
        </w:tabs>
        <w:spacing w:after="0"/>
        <w:ind w:left="5400"/>
        <w:jc w:val="center"/>
        <w:rPr>
          <w:rFonts w:ascii="Tahoma" w:hAnsi="Tahoma" w:cs="Tahoma"/>
          <w:i/>
        </w:rPr>
      </w:pPr>
      <w:r w:rsidRPr="00E45574">
        <w:rPr>
          <w:rFonts w:ascii="Tahoma" w:hAnsi="Tahoma" w:cs="Tahoma"/>
          <w:i/>
        </w:rPr>
        <w:t>(</w:t>
      </w:r>
      <w:r w:rsidR="002C65CC" w:rsidRPr="00E45574">
        <w:rPr>
          <w:rFonts w:ascii="Tahoma" w:hAnsi="Tahoma" w:cs="Tahoma"/>
          <w:i/>
        </w:rPr>
        <w:t>Prénom</w:t>
      </w:r>
      <w:r w:rsidRPr="00E45574">
        <w:rPr>
          <w:rFonts w:ascii="Tahoma" w:hAnsi="Tahoma" w:cs="Tahoma"/>
          <w:i/>
        </w:rPr>
        <w:t>, nom lisibles et signature)</w:t>
      </w:r>
    </w:p>
    <w:p w14:paraId="3DC2072F" w14:textId="77777777" w:rsidR="00C01944" w:rsidRPr="00E45574" w:rsidRDefault="00C01944" w:rsidP="00E6702B">
      <w:pPr>
        <w:pStyle w:val="Signature"/>
        <w:tabs>
          <w:tab w:val="left" w:pos="851"/>
        </w:tabs>
        <w:ind w:left="0"/>
        <w:jc w:val="left"/>
        <w:rPr>
          <w:rFonts w:ascii="Tahoma" w:hAnsi="Tahoma" w:cs="Tahoma"/>
          <w:iCs/>
        </w:rPr>
      </w:pPr>
    </w:p>
    <w:p w14:paraId="579A7D79" w14:textId="77777777" w:rsidR="00C65DD1" w:rsidRPr="00E45574" w:rsidRDefault="00C65DD1" w:rsidP="00E6702B">
      <w:pPr>
        <w:pStyle w:val="Signature"/>
        <w:tabs>
          <w:tab w:val="left" w:pos="851"/>
        </w:tabs>
        <w:ind w:left="0"/>
        <w:jc w:val="left"/>
        <w:rPr>
          <w:rFonts w:ascii="Tahoma" w:hAnsi="Tahoma" w:cs="Tahoma"/>
          <w:iCs/>
        </w:rPr>
      </w:pPr>
    </w:p>
    <w:p w14:paraId="5CCC7E45" w14:textId="77777777" w:rsidR="0021516E" w:rsidRPr="00E45574" w:rsidRDefault="0021516E" w:rsidP="00E6702B">
      <w:pPr>
        <w:pStyle w:val="Signature"/>
        <w:tabs>
          <w:tab w:val="left" w:pos="851"/>
        </w:tabs>
        <w:ind w:left="0"/>
        <w:jc w:val="left"/>
        <w:rPr>
          <w:rFonts w:ascii="Tahoma" w:hAnsi="Tahoma" w:cs="Tahoma"/>
          <w:iCs/>
        </w:rPr>
      </w:pPr>
    </w:p>
    <w:p w14:paraId="5A691886" w14:textId="77777777" w:rsidR="00EE3A77" w:rsidRPr="00E45574" w:rsidRDefault="00EE3A77" w:rsidP="00E6702B">
      <w:pPr>
        <w:pStyle w:val="recours"/>
        <w:tabs>
          <w:tab w:val="left" w:pos="851"/>
        </w:tabs>
        <w:ind w:left="0" w:right="5829"/>
        <w:rPr>
          <w:rFonts w:ascii="Tahoma" w:hAnsi="Tahoma" w:cs="Tahoma"/>
        </w:rPr>
      </w:pPr>
      <w:r w:rsidRPr="00E45574">
        <w:rPr>
          <w:rFonts w:ascii="Tahoma" w:hAnsi="Tahoma" w:cs="Tahoma"/>
        </w:rPr>
        <w:t xml:space="preserve">Le Maire </w:t>
      </w:r>
      <w:r w:rsidRPr="00E45574">
        <w:rPr>
          <w:rFonts w:ascii="Tahoma" w:hAnsi="Tahoma" w:cs="Tahoma"/>
          <w:iCs/>
        </w:rPr>
        <w:t>(ou le Président),</w:t>
      </w:r>
    </w:p>
    <w:p w14:paraId="0CDEB6B5" w14:textId="77777777" w:rsidR="00EE3A77" w:rsidRPr="00E45574" w:rsidRDefault="00EE3A77" w:rsidP="00E6702B">
      <w:pPr>
        <w:pStyle w:val="recours"/>
        <w:ind w:left="142" w:right="5829" w:hanging="142"/>
        <w:rPr>
          <w:rFonts w:ascii="Tahoma" w:hAnsi="Tahoma" w:cs="Tahoma"/>
        </w:rPr>
      </w:pPr>
      <w:r w:rsidRPr="00E45574">
        <w:rPr>
          <w:rFonts w:ascii="Tahoma" w:hAnsi="Tahoma" w:cs="Tahoma"/>
        </w:rPr>
        <w:t>- certifie sous sa responsabilité le caractère exécutoire de cet acte,</w:t>
      </w:r>
    </w:p>
    <w:p w14:paraId="538BB724" w14:textId="77777777" w:rsidR="00E45574" w:rsidRDefault="00EE3A77" w:rsidP="00E6702B">
      <w:pPr>
        <w:pStyle w:val="recours"/>
        <w:ind w:left="142" w:right="5829" w:hanging="142"/>
        <w:rPr>
          <w:rFonts w:ascii="Tahoma" w:hAnsi="Tahoma" w:cs="Tahoma"/>
        </w:rPr>
      </w:pPr>
      <w:r w:rsidRPr="00E45574">
        <w:rPr>
          <w:rFonts w:ascii="Tahoma" w:hAnsi="Tahoma" w:cs="Tahoma"/>
        </w:rPr>
        <w:t xml:space="preserve">- informe que le présent arrêté </w:t>
      </w:r>
      <w:bookmarkStart w:id="0" w:name="_Hlk46820725"/>
      <w:r w:rsidRPr="00E45574">
        <w:rPr>
          <w:rFonts w:ascii="Tahoma" w:hAnsi="Tahoma" w:cs="Tahoma"/>
        </w:rPr>
        <w:t>peut faire l’objet d’un recours pour excès de pouvoir devant le Tribunal Administratif dans un délai de deux mois à compter de la présente notification.</w:t>
      </w:r>
    </w:p>
    <w:p w14:paraId="5713F20E" w14:textId="65DE6F81" w:rsidR="00EE3A77" w:rsidRPr="00E45574" w:rsidRDefault="00E45574" w:rsidP="00E45574">
      <w:pPr>
        <w:pStyle w:val="recours"/>
        <w:ind w:left="142" w:right="5829"/>
        <w:rPr>
          <w:rFonts w:ascii="Tahoma" w:hAnsi="Tahoma" w:cs="Tahoma"/>
        </w:rPr>
      </w:pPr>
      <w:r w:rsidRPr="00E45574">
        <w:rPr>
          <w:rFonts w:ascii="Tahoma" w:hAnsi="Tahoma" w:cs="Tahoma"/>
        </w:rPr>
        <w:t>Le Tribunal Administratif peut aussi être saisi par l’application informatique « Télérecours Citoyens » accessible par le site internet www.telerecours.fr</w:t>
      </w:r>
    </w:p>
    <w:bookmarkEnd w:id="0"/>
    <w:p w14:paraId="3339D4AF" w14:textId="77777777" w:rsidR="00EE3A77" w:rsidRPr="00E45574" w:rsidRDefault="00EE3A77" w:rsidP="00E6702B">
      <w:pPr>
        <w:pStyle w:val="recours"/>
        <w:tabs>
          <w:tab w:val="left" w:pos="851"/>
        </w:tabs>
        <w:ind w:left="0" w:right="5829"/>
        <w:rPr>
          <w:rFonts w:ascii="Tahoma" w:hAnsi="Tahoma" w:cs="Tahoma"/>
        </w:rPr>
      </w:pPr>
      <w:r w:rsidRPr="00E45574">
        <w:rPr>
          <w:rFonts w:ascii="Tahoma" w:hAnsi="Tahoma" w:cs="Tahoma"/>
        </w:rPr>
        <w:t>Notifié le .....................................</w:t>
      </w:r>
    </w:p>
    <w:p w14:paraId="4CA10FFF" w14:textId="77777777" w:rsidR="00EE3A77" w:rsidRPr="00E45574" w:rsidRDefault="00EE3A77" w:rsidP="00E6702B">
      <w:pPr>
        <w:pStyle w:val="recours"/>
        <w:tabs>
          <w:tab w:val="left" w:pos="851"/>
        </w:tabs>
        <w:ind w:left="0" w:right="5829"/>
        <w:rPr>
          <w:rFonts w:ascii="Tahoma" w:hAnsi="Tahoma" w:cs="Tahoma"/>
          <w:sz w:val="20"/>
          <w:szCs w:val="20"/>
        </w:rPr>
      </w:pPr>
    </w:p>
    <w:p w14:paraId="59EF7BFB" w14:textId="77777777" w:rsidR="00203482" w:rsidRPr="00E45574" w:rsidRDefault="00EE3A77" w:rsidP="00C01944">
      <w:pPr>
        <w:pStyle w:val="recours"/>
        <w:tabs>
          <w:tab w:val="left" w:pos="851"/>
        </w:tabs>
        <w:ind w:left="0" w:right="5829"/>
        <w:rPr>
          <w:rFonts w:ascii="Tahoma" w:hAnsi="Tahoma" w:cs="Tahoma"/>
          <w:sz w:val="20"/>
          <w:szCs w:val="20"/>
        </w:rPr>
      </w:pPr>
      <w:r w:rsidRPr="00E45574">
        <w:rPr>
          <w:rFonts w:ascii="Tahoma" w:hAnsi="Tahoma" w:cs="Tahoma"/>
          <w:sz w:val="20"/>
          <w:szCs w:val="20"/>
        </w:rPr>
        <w:t>Signature de l’agent :</w:t>
      </w:r>
      <w:r w:rsidR="00C65DD1" w:rsidRPr="00E45574">
        <w:rPr>
          <w:rFonts w:ascii="Tahoma" w:hAnsi="Tahoma" w:cs="Tahoma"/>
          <w:sz w:val="20"/>
          <w:szCs w:val="20"/>
        </w:rPr>
        <w:t xml:space="preserve">                      </w:t>
      </w:r>
    </w:p>
    <w:p w14:paraId="53743DED" w14:textId="77777777" w:rsidR="00C65DD1" w:rsidRPr="00E45574" w:rsidRDefault="00C65DD1" w:rsidP="00C01944">
      <w:pPr>
        <w:pStyle w:val="recours"/>
        <w:tabs>
          <w:tab w:val="left" w:pos="851"/>
        </w:tabs>
        <w:ind w:left="0" w:right="5829"/>
        <w:rPr>
          <w:rFonts w:ascii="Tahoma" w:hAnsi="Tahoma" w:cs="Tahoma"/>
          <w:sz w:val="20"/>
          <w:szCs w:val="20"/>
        </w:rPr>
      </w:pPr>
    </w:p>
    <w:sectPr w:rsidR="00C65DD1" w:rsidRPr="00E45574" w:rsidSect="00011727">
      <w:footerReference w:type="default" r:id="rId8"/>
      <w:pgSz w:w="11909" w:h="16834"/>
      <w:pgMar w:top="1066" w:right="994" w:bottom="360" w:left="1258" w:header="720" w:footer="49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06CC" w14:textId="77777777" w:rsidR="001C5B28" w:rsidRDefault="001C5B28">
      <w:r>
        <w:separator/>
      </w:r>
    </w:p>
  </w:endnote>
  <w:endnote w:type="continuationSeparator" w:id="0">
    <w:p w14:paraId="387306B2" w14:textId="77777777" w:rsidR="001C5B28" w:rsidRDefault="001C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08C1" w14:textId="5A40E616" w:rsidR="00E8122C" w:rsidRPr="002C65CC" w:rsidRDefault="00E8122C" w:rsidP="00557112">
    <w:pPr>
      <w:pStyle w:val="Pieddepage"/>
      <w:tabs>
        <w:tab w:val="left" w:pos="4536"/>
      </w:tabs>
      <w:jc w:val="both"/>
      <w:rPr>
        <w:sz w:val="16"/>
        <w:szCs w:val="16"/>
      </w:rPr>
    </w:pPr>
    <w:r>
      <w:rPr>
        <w:i/>
        <w:sz w:val="16"/>
        <w:szCs w:val="16"/>
      </w:rPr>
      <w:t>CDG 14</w:t>
    </w:r>
    <w:r>
      <w:rPr>
        <w:i/>
        <w:sz w:val="16"/>
        <w:szCs w:val="16"/>
      </w:rPr>
      <w:tab/>
    </w:r>
    <w:r w:rsidRPr="00557112">
      <w:rPr>
        <w:i/>
        <w:sz w:val="16"/>
        <w:szCs w:val="16"/>
      </w:rPr>
      <w:t xml:space="preserve">Page </w:t>
    </w:r>
    <w:r w:rsidRPr="00557112">
      <w:rPr>
        <w:i/>
        <w:sz w:val="16"/>
        <w:szCs w:val="16"/>
      </w:rPr>
      <w:fldChar w:fldCharType="begin"/>
    </w:r>
    <w:r w:rsidRPr="00557112">
      <w:rPr>
        <w:i/>
        <w:sz w:val="16"/>
        <w:szCs w:val="16"/>
      </w:rPr>
      <w:instrText xml:space="preserve"> PAGE </w:instrText>
    </w:r>
    <w:r w:rsidRPr="00557112">
      <w:rPr>
        <w:i/>
        <w:sz w:val="16"/>
        <w:szCs w:val="16"/>
      </w:rPr>
      <w:fldChar w:fldCharType="separate"/>
    </w:r>
    <w:r w:rsidR="00AA2718">
      <w:rPr>
        <w:i/>
        <w:noProof/>
        <w:sz w:val="16"/>
        <w:szCs w:val="16"/>
      </w:rPr>
      <w:t>1</w:t>
    </w:r>
    <w:r w:rsidRPr="00557112">
      <w:rPr>
        <w:i/>
        <w:sz w:val="16"/>
        <w:szCs w:val="16"/>
      </w:rPr>
      <w:fldChar w:fldCharType="end"/>
    </w:r>
    <w:r w:rsidRPr="00557112">
      <w:rPr>
        <w:i/>
        <w:sz w:val="16"/>
        <w:szCs w:val="16"/>
      </w:rPr>
      <w:t xml:space="preserve"> sur </w:t>
    </w:r>
    <w:r w:rsidRPr="00557112">
      <w:rPr>
        <w:i/>
        <w:sz w:val="16"/>
        <w:szCs w:val="16"/>
      </w:rPr>
      <w:fldChar w:fldCharType="begin"/>
    </w:r>
    <w:r w:rsidRPr="00557112">
      <w:rPr>
        <w:i/>
        <w:sz w:val="16"/>
        <w:szCs w:val="16"/>
      </w:rPr>
      <w:instrText xml:space="preserve"> NUMPAGES </w:instrText>
    </w:r>
    <w:r w:rsidRPr="00557112">
      <w:rPr>
        <w:i/>
        <w:sz w:val="16"/>
        <w:szCs w:val="16"/>
      </w:rPr>
      <w:fldChar w:fldCharType="separate"/>
    </w:r>
    <w:r w:rsidR="00AA2718">
      <w:rPr>
        <w:i/>
        <w:noProof/>
        <w:sz w:val="16"/>
        <w:szCs w:val="16"/>
      </w:rPr>
      <w:t>1</w:t>
    </w:r>
    <w:r w:rsidRPr="00557112">
      <w:rPr>
        <w:i/>
        <w:sz w:val="16"/>
        <w:szCs w:val="16"/>
      </w:rPr>
      <w:fldChar w:fldCharType="end"/>
    </w:r>
    <w:r>
      <w:rPr>
        <w:i/>
        <w:sz w:val="16"/>
        <w:szCs w:val="16"/>
      </w:rPr>
      <w:tab/>
    </w:r>
    <w:r w:rsidR="00E45574">
      <w:rPr>
        <w:i/>
        <w:sz w:val="16"/>
        <w:szCs w:val="16"/>
      </w:rPr>
      <w:t>avril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7C99" w14:textId="77777777" w:rsidR="001C5B28" w:rsidRDefault="001C5B28">
      <w:r>
        <w:separator/>
      </w:r>
    </w:p>
  </w:footnote>
  <w:footnote w:type="continuationSeparator" w:id="0">
    <w:p w14:paraId="70309A66" w14:textId="77777777" w:rsidR="001C5B28" w:rsidRDefault="001C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31A6D16"/>
    <w:lvl w:ilvl="0">
      <w:numFmt w:val="decimal"/>
      <w:lvlText w:val="*"/>
      <w:lvlJc w:val="left"/>
    </w:lvl>
  </w:abstractNum>
  <w:abstractNum w:abstractNumId="1" w15:restartNumberingAfterBreak="0">
    <w:nsid w:val="04265185"/>
    <w:multiLevelType w:val="hybridMultilevel"/>
    <w:tmpl w:val="121036FC"/>
    <w:lvl w:ilvl="0" w:tplc="55700842">
      <w:start w:val="2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 w15:restartNumberingAfterBreak="0">
    <w:nsid w:val="16637D27"/>
    <w:multiLevelType w:val="singleLevel"/>
    <w:tmpl w:val="48A0ADE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353F0D"/>
    <w:multiLevelType w:val="hybridMultilevel"/>
    <w:tmpl w:val="0FF442A6"/>
    <w:lvl w:ilvl="0" w:tplc="6F2415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4C63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2B2303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87B3FB6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BF74BF2"/>
    <w:multiLevelType w:val="hybridMultilevel"/>
    <w:tmpl w:val="B51209AE"/>
    <w:lvl w:ilvl="0" w:tplc="991AF3B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3B1471E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3775C6B"/>
    <w:multiLevelType w:val="singleLevel"/>
    <w:tmpl w:val="223EF8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966890751">
    <w:abstractNumId w:val="2"/>
  </w:num>
  <w:num w:numId="2" w16cid:durableId="31465893">
    <w:abstractNumId w:val="5"/>
  </w:num>
  <w:num w:numId="3" w16cid:durableId="579606064">
    <w:abstractNumId w:val="7"/>
  </w:num>
  <w:num w:numId="4" w16cid:durableId="525338519">
    <w:abstractNumId w:val="10"/>
  </w:num>
  <w:num w:numId="5" w16cid:durableId="297032281">
    <w:abstractNumId w:val="6"/>
  </w:num>
  <w:num w:numId="6" w16cid:durableId="106853646">
    <w:abstractNumId w:val="9"/>
  </w:num>
  <w:num w:numId="7" w16cid:durableId="354120577">
    <w:abstractNumId w:val="8"/>
  </w:num>
  <w:num w:numId="8" w16cid:durableId="1150370736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9" w16cid:durableId="77947846">
    <w:abstractNumId w:val="4"/>
  </w:num>
  <w:num w:numId="10" w16cid:durableId="321397053">
    <w:abstractNumId w:val="1"/>
  </w:num>
  <w:num w:numId="11" w16cid:durableId="1464153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6"/>
    <w:rsid w:val="00011727"/>
    <w:rsid w:val="000154FD"/>
    <w:rsid w:val="000400AF"/>
    <w:rsid w:val="000B707B"/>
    <w:rsid w:val="000F2C15"/>
    <w:rsid w:val="00107EDD"/>
    <w:rsid w:val="00112D8D"/>
    <w:rsid w:val="001252D2"/>
    <w:rsid w:val="00155BB7"/>
    <w:rsid w:val="001717FF"/>
    <w:rsid w:val="001C21D4"/>
    <w:rsid w:val="001C5B28"/>
    <w:rsid w:val="00203482"/>
    <w:rsid w:val="0021484B"/>
    <w:rsid w:val="0021516E"/>
    <w:rsid w:val="002460E0"/>
    <w:rsid w:val="002823BC"/>
    <w:rsid w:val="00292AC0"/>
    <w:rsid w:val="002961E8"/>
    <w:rsid w:val="002C65CC"/>
    <w:rsid w:val="002D3971"/>
    <w:rsid w:val="003A021B"/>
    <w:rsid w:val="0040702D"/>
    <w:rsid w:val="0041209A"/>
    <w:rsid w:val="00492B8A"/>
    <w:rsid w:val="00506F88"/>
    <w:rsid w:val="0052353A"/>
    <w:rsid w:val="00557112"/>
    <w:rsid w:val="005622F2"/>
    <w:rsid w:val="0056601F"/>
    <w:rsid w:val="00595F1F"/>
    <w:rsid w:val="005F45E7"/>
    <w:rsid w:val="006146D8"/>
    <w:rsid w:val="00627D53"/>
    <w:rsid w:val="006628DD"/>
    <w:rsid w:val="00671E49"/>
    <w:rsid w:val="007B12AF"/>
    <w:rsid w:val="007D0254"/>
    <w:rsid w:val="008149C1"/>
    <w:rsid w:val="00857A15"/>
    <w:rsid w:val="008757E3"/>
    <w:rsid w:val="008A5FEB"/>
    <w:rsid w:val="008A637B"/>
    <w:rsid w:val="008E59D9"/>
    <w:rsid w:val="008F0DF0"/>
    <w:rsid w:val="00902DD2"/>
    <w:rsid w:val="00A20D19"/>
    <w:rsid w:val="00A45AE3"/>
    <w:rsid w:val="00A52A56"/>
    <w:rsid w:val="00A70994"/>
    <w:rsid w:val="00A72136"/>
    <w:rsid w:val="00A726F4"/>
    <w:rsid w:val="00A75DB7"/>
    <w:rsid w:val="00A76387"/>
    <w:rsid w:val="00AA2718"/>
    <w:rsid w:val="00B04117"/>
    <w:rsid w:val="00B142E2"/>
    <w:rsid w:val="00B25ACB"/>
    <w:rsid w:val="00B5474C"/>
    <w:rsid w:val="00B60E6C"/>
    <w:rsid w:val="00BC3499"/>
    <w:rsid w:val="00C01944"/>
    <w:rsid w:val="00C24C77"/>
    <w:rsid w:val="00C26688"/>
    <w:rsid w:val="00C5233B"/>
    <w:rsid w:val="00C56F98"/>
    <w:rsid w:val="00C65DD1"/>
    <w:rsid w:val="00C93F68"/>
    <w:rsid w:val="00CE4EB0"/>
    <w:rsid w:val="00D15D5E"/>
    <w:rsid w:val="00D659F4"/>
    <w:rsid w:val="00D70F07"/>
    <w:rsid w:val="00D92450"/>
    <w:rsid w:val="00DA0BA5"/>
    <w:rsid w:val="00E45574"/>
    <w:rsid w:val="00E6702B"/>
    <w:rsid w:val="00E8122C"/>
    <w:rsid w:val="00E92A0D"/>
    <w:rsid w:val="00E97534"/>
    <w:rsid w:val="00ED0540"/>
    <w:rsid w:val="00EE3A77"/>
    <w:rsid w:val="00F0033A"/>
    <w:rsid w:val="00F40514"/>
    <w:rsid w:val="00F41590"/>
    <w:rsid w:val="00F45068"/>
    <w:rsid w:val="00F47FC3"/>
    <w:rsid w:val="00FB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7AED0"/>
  <w15:chartTrackingRefBased/>
  <w15:docId w15:val="{FCFCFD84-2634-41E4-B8E4-E2486E2F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DD1"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: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: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: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: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Date">
    <w:name w:val="Date"/>
    <w:basedOn w:val="Normal"/>
    <w:next w:val="Normal"/>
    <w:link w:val="DateCar"/>
    <w:rsid w:val="00C01944"/>
  </w:style>
  <w:style w:type="character" w:customStyle="1" w:styleId="DateCar">
    <w:name w:val="Date Car"/>
    <w:basedOn w:val="Policepardfaut"/>
    <w:link w:val="Date"/>
    <w:rsid w:val="00C01944"/>
  </w:style>
  <w:style w:type="character" w:customStyle="1" w:styleId="SignatureCar">
    <w:name w:val="Signature Car"/>
    <w:link w:val="Signature"/>
    <w:rsid w:val="007B12A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9F98-1069-4866-845F-4A496E24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CDG 14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CDG 14</dc:creator>
  <cp:keywords/>
  <cp:lastModifiedBy>Julie BOYER</cp:lastModifiedBy>
  <cp:revision>2</cp:revision>
  <cp:lastPrinted>2007-11-06T09:36:00Z</cp:lastPrinted>
  <dcterms:created xsi:type="dcterms:W3CDTF">2022-04-11T10:11:00Z</dcterms:created>
  <dcterms:modified xsi:type="dcterms:W3CDTF">2022-04-11T10:11:00Z</dcterms:modified>
</cp:coreProperties>
</file>